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B1" w:rsidRPr="008C1B87" w:rsidRDefault="00CC40B1" w:rsidP="008C1B87">
      <w:pPr>
        <w:ind w:left="-1260" w:right="-1188"/>
        <w:jc w:val="center"/>
        <w:rPr>
          <w:sz w:val="32"/>
          <w:szCs w:val="32"/>
          <w:lang w:val="en-GB"/>
        </w:rPr>
      </w:pPr>
      <w:r w:rsidRPr="008C1B87">
        <w:rPr>
          <w:sz w:val="32"/>
          <w:szCs w:val="32"/>
          <w:lang w:val="en-GB"/>
        </w:rPr>
        <w:t>AEL.MF.07</w:t>
      </w:r>
      <w:r w:rsidR="005429A2" w:rsidRPr="008C1B87">
        <w:rPr>
          <w:sz w:val="32"/>
          <w:szCs w:val="32"/>
          <w:lang w:val="en-GB"/>
        </w:rPr>
        <w:t xml:space="preserve"> B</w:t>
      </w:r>
      <w:r w:rsidRPr="008C1B87">
        <w:rPr>
          <w:sz w:val="32"/>
          <w:szCs w:val="32"/>
          <w:lang w:val="en-GB"/>
        </w:rPr>
        <w:t xml:space="preserve"> 5(90) AMPERE ACTIVE SINGLE-PHASE COUNTERS </w:t>
      </w:r>
    </w:p>
    <w:p w:rsidR="00CC40B1" w:rsidRPr="008C1B87" w:rsidRDefault="00CC40B1" w:rsidP="008C1B87">
      <w:pPr>
        <w:ind w:left="-1260" w:right="-1188"/>
        <w:jc w:val="center"/>
        <w:rPr>
          <w:sz w:val="32"/>
          <w:szCs w:val="32"/>
          <w:u w:val="single"/>
          <w:lang w:val="en-GB"/>
        </w:rPr>
      </w:pPr>
      <w:r w:rsidRPr="008C1B87">
        <w:rPr>
          <w:sz w:val="32"/>
          <w:szCs w:val="32"/>
          <w:u w:val="single"/>
          <w:lang w:val="en-GB"/>
        </w:rPr>
        <w:t>TECHNICAL SPECIFICATIONS</w:t>
      </w:r>
    </w:p>
    <w:p w:rsidR="00CC40B1" w:rsidRPr="008C1B87" w:rsidRDefault="00CC40B1" w:rsidP="008C1B87">
      <w:pPr>
        <w:ind w:left="-720"/>
        <w:rPr>
          <w:sz w:val="32"/>
          <w:szCs w:val="32"/>
          <w:lang w:val="en-GB"/>
        </w:rPr>
      </w:pP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</w:p>
    <w:p w:rsidR="00CC40B1" w:rsidRPr="008C1B87" w:rsidRDefault="005429A2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1) Model Name: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>AEL.MF.07_B</w:t>
      </w:r>
    </w:p>
    <w:p w:rsidR="00CC40B1" w:rsidRPr="008C1B87" w:rsidRDefault="005429A2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2) Definition </w:t>
      </w:r>
      <w:r w:rsidR="00CC40B1" w:rsidRPr="008C1B87">
        <w:rPr>
          <w:sz w:val="20"/>
          <w:szCs w:val="20"/>
          <w:lang w:val="en-GB"/>
        </w:rPr>
        <w:t xml:space="preserve">of Counter : </w:t>
      </w:r>
      <w:r w:rsidR="00CC40B1"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CC40B1" w:rsidRPr="008C1B87">
        <w:rPr>
          <w:sz w:val="20"/>
          <w:szCs w:val="20"/>
          <w:lang w:val="en-GB"/>
        </w:rPr>
        <w:t xml:space="preserve">Outdoor Single-Phase Active Counter with 1 Phase, 2 Wires, 10 Tariffs, 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 xml:space="preserve">Demand meter 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</w:p>
    <w:p w:rsidR="00CC40B1" w:rsidRPr="008C1B87" w:rsidRDefault="004F6201" w:rsidP="008C1B87">
      <w:pPr>
        <w:ind w:left="-720"/>
        <w:rPr>
          <w:sz w:val="20"/>
          <w:szCs w:val="20"/>
          <w:lang w:val="en-GB"/>
        </w:rPr>
      </w:pPr>
      <w:r w:rsidRPr="008C1B87">
        <w:rPr>
          <w:noProof/>
          <w:sz w:val="20"/>
          <w:szCs w:val="20"/>
          <w:lang w:val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38735</wp:posOffset>
            </wp:positionV>
            <wp:extent cx="2392680" cy="3114675"/>
            <wp:effectExtent l="19050" t="0" r="762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311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40B1" w:rsidRPr="008C1B87">
        <w:rPr>
          <w:sz w:val="20"/>
          <w:szCs w:val="20"/>
          <w:lang w:val="en-GB"/>
        </w:rPr>
        <w:t>3) Accuracy Class:</w:t>
      </w:r>
      <w:r w:rsidR="00CC40B1" w:rsidRPr="008C1B87">
        <w:rPr>
          <w:sz w:val="20"/>
          <w:szCs w:val="20"/>
          <w:lang w:val="en-GB"/>
        </w:rPr>
        <w:tab/>
      </w:r>
      <w:r w:rsidR="00CC40B1" w:rsidRPr="008C1B87">
        <w:rPr>
          <w:sz w:val="20"/>
          <w:szCs w:val="20"/>
          <w:lang w:val="en-GB"/>
        </w:rPr>
        <w:tab/>
        <w:t>Mode B ( Class 1 )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4) Re</w:t>
      </w:r>
      <w:r w:rsidR="00FE5405" w:rsidRPr="008C1B87">
        <w:rPr>
          <w:sz w:val="20"/>
          <w:szCs w:val="20"/>
          <w:lang w:val="en-GB"/>
        </w:rPr>
        <w:t xml:space="preserve">ference Voltage: </w:t>
      </w:r>
      <w:r w:rsidR="00FE5405"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FE5405" w:rsidRPr="008C1B87">
        <w:rPr>
          <w:sz w:val="20"/>
          <w:szCs w:val="20"/>
          <w:lang w:val="en-GB"/>
        </w:rPr>
        <w:t xml:space="preserve">230V  </w:t>
      </w:r>
    </w:p>
    <w:p w:rsidR="00CC40B1" w:rsidRPr="008C1B87" w:rsidRDefault="005429A2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5) </w:t>
      </w:r>
      <w:r w:rsidR="00FE79A4" w:rsidRPr="008C1B87">
        <w:rPr>
          <w:sz w:val="20"/>
          <w:szCs w:val="20"/>
          <w:lang w:val="en-GB"/>
        </w:rPr>
        <w:t>Frequency</w:t>
      </w:r>
      <w:r w:rsidR="00CC40B1" w:rsidRPr="008C1B87">
        <w:rPr>
          <w:sz w:val="20"/>
          <w:szCs w:val="20"/>
          <w:lang w:val="en-GB"/>
        </w:rPr>
        <w:t>:</w:t>
      </w:r>
      <w:r w:rsidRPr="008C1B87">
        <w:rPr>
          <w:sz w:val="20"/>
          <w:szCs w:val="20"/>
          <w:lang w:val="en-GB"/>
        </w:rPr>
        <w:tab/>
      </w:r>
      <w:r w:rsidR="00CC40B1" w:rsidRPr="008C1B87">
        <w:rPr>
          <w:sz w:val="20"/>
          <w:szCs w:val="20"/>
          <w:lang w:val="en-GB"/>
        </w:rPr>
        <w:t xml:space="preserve"> </w:t>
      </w:r>
      <w:r w:rsidRPr="008C1B87">
        <w:rPr>
          <w:sz w:val="20"/>
          <w:szCs w:val="20"/>
          <w:lang w:val="en-GB"/>
        </w:rPr>
        <w:tab/>
      </w:r>
      <w:r w:rsidR="00CC40B1" w:rsidRPr="008C1B87">
        <w:rPr>
          <w:sz w:val="20"/>
          <w:szCs w:val="20"/>
          <w:lang w:val="en-GB"/>
        </w:rPr>
        <w:tab/>
      </w:r>
      <w:r w:rsidR="00FE5405" w:rsidRPr="008C1B87">
        <w:rPr>
          <w:sz w:val="20"/>
          <w:szCs w:val="20"/>
          <w:lang w:val="en-GB"/>
        </w:rPr>
        <w:t>50Hz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6) Take-off Current: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20mA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7) Minimum Current :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>0.25A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8) Reference Current: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 xml:space="preserve">5A </w:t>
      </w:r>
    </w:p>
    <w:p w:rsidR="004F620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9) Maximum Current :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 xml:space="preserve">90Ampere ( MS58 Brass Alloy ) 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10) IP Class: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IP54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11) Protection Class: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2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12) Relative Humidity Rate :</w:t>
      </w:r>
      <w:r w:rsidRPr="008C1B87">
        <w:rPr>
          <w:sz w:val="20"/>
          <w:szCs w:val="20"/>
          <w:lang w:val="en-GB"/>
        </w:rPr>
        <w:tab/>
        <w:t xml:space="preserve"> %95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13) Operating Temperature: </w:t>
      </w:r>
      <w:r w:rsidRPr="008C1B87">
        <w:rPr>
          <w:sz w:val="20"/>
          <w:szCs w:val="20"/>
          <w:lang w:val="en-GB"/>
        </w:rPr>
        <w:tab/>
        <w:t>-40 , +</w:t>
      </w:r>
      <w:smartTag w:uri="urn:schemas-microsoft-com:office:smarttags" w:element="metricconverter">
        <w:smartTagPr>
          <w:attr w:name="ProductID" w:val="80 ﾰC"/>
        </w:smartTagPr>
        <w:r w:rsidRPr="008C1B87">
          <w:rPr>
            <w:sz w:val="20"/>
            <w:szCs w:val="20"/>
            <w:lang w:val="en-GB"/>
          </w:rPr>
          <w:t>80 °C</w:t>
        </w:r>
      </w:smartTag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1</w:t>
      </w:r>
      <w:r w:rsidR="008C1B87">
        <w:rPr>
          <w:sz w:val="20"/>
          <w:szCs w:val="20"/>
          <w:lang w:val="en-GB"/>
        </w:rPr>
        <w:t xml:space="preserve">4) Mechanical Environment: M1 </w:t>
      </w:r>
      <w:r w:rsidR="008C1B87">
        <w:rPr>
          <w:sz w:val="20"/>
          <w:szCs w:val="20"/>
          <w:lang w:val="en-GB"/>
        </w:rPr>
        <w:tab/>
        <w:t>(</w:t>
      </w:r>
      <w:r w:rsidRPr="008C1B87">
        <w:rPr>
          <w:sz w:val="20"/>
          <w:szCs w:val="20"/>
          <w:lang w:val="en-GB"/>
        </w:rPr>
        <w:t>Acc. to 2004 / 22 / EC directive )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15) Electromagnetic: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="00FE5405" w:rsidRPr="008C1B87">
        <w:rPr>
          <w:sz w:val="20"/>
          <w:szCs w:val="20"/>
          <w:lang w:val="en-GB"/>
        </w:rPr>
        <w:t xml:space="preserve"> </w:t>
      </w:r>
      <w:r w:rsidRPr="008C1B87">
        <w:rPr>
          <w:sz w:val="20"/>
          <w:szCs w:val="20"/>
          <w:lang w:val="en-GB"/>
        </w:rPr>
        <w:t>E2 (Acc. to 2004 / 22 / EC directive)</w:t>
      </w:r>
    </w:p>
    <w:p w:rsidR="00CC40B1" w:rsidRPr="008C1B87" w:rsidRDefault="00FE5405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16) Voltage Circuit: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&lt; 1.2</w:t>
      </w:r>
      <w:r w:rsidR="00CC40B1" w:rsidRPr="008C1B87">
        <w:rPr>
          <w:sz w:val="20"/>
          <w:szCs w:val="20"/>
          <w:lang w:val="en-GB"/>
        </w:rPr>
        <w:t>W (</w:t>
      </w:r>
      <w:r w:rsidR="007B139F" w:rsidRPr="008C1B87">
        <w:rPr>
          <w:sz w:val="20"/>
          <w:szCs w:val="20"/>
          <w:lang w:val="en-GB"/>
        </w:rPr>
        <w:t xml:space="preserve">in standards </w:t>
      </w:r>
      <w:r w:rsidR="00CC40B1" w:rsidRPr="008C1B87">
        <w:rPr>
          <w:sz w:val="20"/>
          <w:szCs w:val="20"/>
          <w:lang w:val="en-GB"/>
        </w:rPr>
        <w:t xml:space="preserve"> 2W )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17) Current Circuit: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&lt; 0.1W (</w:t>
      </w:r>
      <w:r w:rsidR="007B139F" w:rsidRPr="008C1B87">
        <w:rPr>
          <w:sz w:val="20"/>
          <w:szCs w:val="20"/>
          <w:lang w:val="en-GB"/>
        </w:rPr>
        <w:t xml:space="preserve">in standards </w:t>
      </w:r>
      <w:r w:rsidRPr="008C1B87">
        <w:rPr>
          <w:sz w:val="20"/>
          <w:szCs w:val="20"/>
          <w:lang w:val="en-GB"/>
        </w:rPr>
        <w:t xml:space="preserve"> 1W )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18) ESD: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8KV with contacts, 15KV by air</w:t>
      </w:r>
    </w:p>
    <w:p w:rsidR="00CC40B1" w:rsidRPr="008C1B87" w:rsidRDefault="008C1B87" w:rsidP="008C1B87">
      <w:pPr>
        <w:ind w:left="-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19) Impulse Voltage</w:t>
      </w:r>
      <w:r w:rsidR="00133D37" w:rsidRPr="008C1B87">
        <w:rPr>
          <w:sz w:val="20"/>
          <w:szCs w:val="20"/>
          <w:lang w:val="en-GB"/>
        </w:rPr>
        <w:t xml:space="preserve">: </w:t>
      </w:r>
      <w:r w:rsidR="00133D37" w:rsidRPr="008C1B87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="00133D37" w:rsidRPr="008C1B87">
        <w:rPr>
          <w:sz w:val="20"/>
          <w:szCs w:val="20"/>
          <w:lang w:val="en-GB"/>
        </w:rPr>
        <w:t>6</w:t>
      </w:r>
      <w:r w:rsidR="00CC40B1" w:rsidRPr="008C1B87">
        <w:rPr>
          <w:sz w:val="20"/>
          <w:szCs w:val="20"/>
          <w:lang w:val="en-GB"/>
        </w:rPr>
        <w:t>kV</w:t>
      </w:r>
    </w:p>
    <w:p w:rsidR="00CC40B1" w:rsidRPr="008C1B87" w:rsidRDefault="008C1B87" w:rsidP="008C1B87">
      <w:pPr>
        <w:ind w:left="-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20) Counter Constant</w:t>
      </w:r>
      <w:r w:rsidR="00CC40B1" w:rsidRPr="008C1B87">
        <w:rPr>
          <w:sz w:val="20"/>
          <w:szCs w:val="20"/>
          <w:lang w:val="en-GB"/>
        </w:rPr>
        <w:t xml:space="preserve">: </w:t>
      </w:r>
      <w:r w:rsidR="00CC40B1" w:rsidRPr="008C1B87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="00CC40B1" w:rsidRPr="008C1B87">
        <w:rPr>
          <w:sz w:val="20"/>
          <w:szCs w:val="20"/>
          <w:lang w:val="en-GB"/>
        </w:rPr>
        <w:t>1600imp/kWh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21) LCD: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 xml:space="preserve"> 6+3</w:t>
      </w:r>
    </w:p>
    <w:p w:rsidR="00CC40B1" w:rsidRPr="008C1B87" w:rsidRDefault="00CC40B1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22) Communication Rate: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133D37" w:rsidRPr="008C1B87">
        <w:rPr>
          <w:sz w:val="20"/>
          <w:szCs w:val="20"/>
          <w:lang w:val="en-GB"/>
        </w:rPr>
        <w:t xml:space="preserve">300 – 4800 </w:t>
      </w:r>
      <w:r w:rsidRPr="008C1B87">
        <w:rPr>
          <w:sz w:val="20"/>
          <w:szCs w:val="20"/>
          <w:lang w:val="en-GB"/>
        </w:rPr>
        <w:t>( IEC 62056-21 Mode C )</w:t>
      </w:r>
    </w:p>
    <w:p w:rsidR="005429A2" w:rsidRPr="008C1B87" w:rsidRDefault="005429A2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23) Interface I:  </w:t>
      </w:r>
      <w:r w:rsidR="00133D37" w:rsidRPr="008C1B87">
        <w:rPr>
          <w:sz w:val="20"/>
          <w:szCs w:val="20"/>
          <w:lang w:val="en-GB"/>
        </w:rPr>
        <w:tab/>
      </w:r>
      <w:r w:rsidR="00133D37"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133D37" w:rsidRPr="008C1B87">
        <w:rPr>
          <w:sz w:val="20"/>
          <w:szCs w:val="20"/>
          <w:lang w:val="en-GB"/>
        </w:rPr>
        <w:t xml:space="preserve">Optical Port </w:t>
      </w:r>
    </w:p>
    <w:p w:rsidR="00CC40B1" w:rsidRPr="008C1B87" w:rsidRDefault="0093041A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25) </w:t>
      </w:r>
      <w:r w:rsidR="005429A2" w:rsidRPr="008C1B87">
        <w:rPr>
          <w:sz w:val="20"/>
          <w:szCs w:val="20"/>
          <w:lang w:val="en-GB"/>
        </w:rPr>
        <w:t xml:space="preserve">System Battery Life: </w:t>
      </w:r>
      <w:r w:rsidR="005429A2"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C00BBC" w:rsidRPr="008C1B87">
        <w:rPr>
          <w:sz w:val="20"/>
          <w:szCs w:val="20"/>
          <w:lang w:val="en-GB"/>
        </w:rPr>
        <w:t>10 years</w:t>
      </w:r>
    </w:p>
    <w:p w:rsidR="00CC40B1" w:rsidRPr="008C1B87" w:rsidRDefault="0093041A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26</w:t>
      </w:r>
      <w:r w:rsidR="005429A2" w:rsidRPr="008C1B87">
        <w:rPr>
          <w:sz w:val="20"/>
          <w:szCs w:val="20"/>
          <w:lang w:val="en-GB"/>
        </w:rPr>
        <w:t>) RTC Battery Life</w:t>
      </w:r>
      <w:r w:rsidR="00C00BBC" w:rsidRPr="008C1B87">
        <w:rPr>
          <w:sz w:val="20"/>
          <w:szCs w:val="20"/>
          <w:lang w:val="en-GB"/>
        </w:rPr>
        <w:t xml:space="preserve">: </w:t>
      </w:r>
      <w:r w:rsidR="00C00BBC"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C00BBC" w:rsidRPr="008C1B87">
        <w:rPr>
          <w:sz w:val="20"/>
          <w:szCs w:val="20"/>
          <w:lang w:val="en-GB"/>
        </w:rPr>
        <w:t>10 years</w:t>
      </w:r>
    </w:p>
    <w:p w:rsidR="00CC40B1" w:rsidRPr="008C1B87" w:rsidRDefault="0093041A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27</w:t>
      </w:r>
      <w:r w:rsidR="005429A2" w:rsidRPr="008C1B87">
        <w:rPr>
          <w:sz w:val="20"/>
          <w:szCs w:val="20"/>
          <w:lang w:val="en-GB"/>
        </w:rPr>
        <w:t>) Energy Records</w:t>
      </w:r>
      <w:r w:rsidR="00CC40B1" w:rsidRPr="008C1B87">
        <w:rPr>
          <w:sz w:val="20"/>
          <w:szCs w:val="20"/>
          <w:lang w:val="en-GB"/>
        </w:rPr>
        <w:t xml:space="preserve">: </w:t>
      </w:r>
      <w:r w:rsidR="005429A2" w:rsidRPr="008C1B87">
        <w:rPr>
          <w:sz w:val="20"/>
          <w:szCs w:val="20"/>
          <w:lang w:val="en-GB"/>
        </w:rPr>
        <w:tab/>
      </w:r>
      <w:r w:rsidR="008653F4" w:rsidRPr="008C1B87">
        <w:rPr>
          <w:sz w:val="20"/>
          <w:szCs w:val="20"/>
          <w:lang w:val="en-GB"/>
        </w:rPr>
        <w:tab/>
        <w:t>12-Month Index Information, 12-Month Demand Information,</w:t>
      </w:r>
    </w:p>
    <w:p w:rsidR="008653F4" w:rsidRPr="008C1B87" w:rsidRDefault="0093041A" w:rsidP="008C1B87">
      <w:pPr>
        <w:ind w:left="2124" w:hanging="2844"/>
        <w:jc w:val="both"/>
        <w:rPr>
          <w:color w:val="000000"/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28</w:t>
      </w:r>
      <w:r w:rsidR="005429A2" w:rsidRPr="008C1B87">
        <w:rPr>
          <w:sz w:val="20"/>
          <w:szCs w:val="20"/>
          <w:lang w:val="en-GB"/>
        </w:rPr>
        <w:t>) Intervention</w:t>
      </w:r>
      <w:r w:rsidR="00CC40B1" w:rsidRPr="008C1B87">
        <w:rPr>
          <w:sz w:val="20"/>
          <w:szCs w:val="20"/>
          <w:lang w:val="en-GB"/>
        </w:rPr>
        <w:t xml:space="preserve">: </w:t>
      </w:r>
      <w:r w:rsidR="00CC40B1" w:rsidRPr="008C1B87">
        <w:rPr>
          <w:sz w:val="20"/>
          <w:szCs w:val="20"/>
          <w:lang w:val="en-GB"/>
        </w:rPr>
        <w:tab/>
      </w:r>
      <w:r w:rsidR="008653F4" w:rsidRPr="008C1B87">
        <w:rPr>
          <w:sz w:val="20"/>
          <w:szCs w:val="20"/>
          <w:lang w:val="en-GB"/>
        </w:rPr>
        <w:t xml:space="preserve">12-Month Electric </w:t>
      </w:r>
      <w:r w:rsidR="008653F4" w:rsidRPr="008C1B87">
        <w:rPr>
          <w:color w:val="000000"/>
          <w:sz w:val="20"/>
          <w:szCs w:val="20"/>
          <w:lang w:val="en-GB"/>
        </w:rPr>
        <w:t xml:space="preserve">Terminal Cover Information, Housing Opening Date </w:t>
      </w:r>
      <w:r w:rsidR="00B9595E" w:rsidRPr="008C1B87">
        <w:rPr>
          <w:color w:val="000000"/>
          <w:sz w:val="20"/>
          <w:szCs w:val="20"/>
          <w:lang w:val="en-GB"/>
        </w:rPr>
        <w:t>Information</w:t>
      </w:r>
      <w:r w:rsidR="008653F4" w:rsidRPr="008C1B87">
        <w:rPr>
          <w:color w:val="000000"/>
          <w:sz w:val="20"/>
          <w:szCs w:val="20"/>
          <w:lang w:val="en-GB"/>
        </w:rPr>
        <w:t xml:space="preserve"> </w:t>
      </w:r>
    </w:p>
    <w:p w:rsidR="00CC40B1" w:rsidRPr="008C1B87" w:rsidRDefault="0093041A" w:rsidP="008C1B87">
      <w:pPr>
        <w:ind w:left="-720" w:right="-108"/>
        <w:jc w:val="both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29</w:t>
      </w:r>
      <w:r w:rsidR="005429A2" w:rsidRPr="008C1B87">
        <w:rPr>
          <w:sz w:val="20"/>
          <w:szCs w:val="20"/>
          <w:lang w:val="en-GB"/>
        </w:rPr>
        <w:t>) Wide Load Profile</w:t>
      </w:r>
      <w:r w:rsidR="00B9595E" w:rsidRPr="008C1B87">
        <w:rPr>
          <w:sz w:val="20"/>
          <w:szCs w:val="20"/>
          <w:lang w:val="en-GB"/>
        </w:rPr>
        <w:t xml:space="preserve">: </w:t>
      </w:r>
      <w:r w:rsidR="00167FA2" w:rsidRPr="008C1B87">
        <w:rPr>
          <w:sz w:val="20"/>
          <w:szCs w:val="20"/>
          <w:lang w:val="en-GB"/>
        </w:rPr>
        <w:t xml:space="preserve"> </w:t>
      </w:r>
      <w:r w:rsidR="00167FA2"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6C0A25" w:rsidRPr="008C1B87">
        <w:rPr>
          <w:color w:val="000000"/>
          <w:sz w:val="20"/>
          <w:szCs w:val="20"/>
          <w:lang w:val="en-GB"/>
        </w:rPr>
        <w:t>Voltage</w:t>
      </w:r>
      <w:r w:rsidR="00167FA2" w:rsidRPr="008C1B87">
        <w:rPr>
          <w:color w:val="000000"/>
          <w:sz w:val="20"/>
          <w:szCs w:val="20"/>
          <w:lang w:val="en-GB"/>
        </w:rPr>
        <w:t xml:space="preserve"> load profile record for </w:t>
      </w:r>
      <w:r w:rsidR="008402A5" w:rsidRPr="008C1B87">
        <w:rPr>
          <w:sz w:val="20"/>
          <w:szCs w:val="20"/>
          <w:lang w:val="en-GB"/>
        </w:rPr>
        <w:t>45days in case of 15 minutes, 180</w:t>
      </w:r>
      <w:r w:rsidR="00167FA2" w:rsidRPr="008C1B87">
        <w:rPr>
          <w:sz w:val="20"/>
          <w:szCs w:val="20"/>
          <w:lang w:val="en-GB"/>
        </w:rPr>
        <w:t xml:space="preserve"> days in </w:t>
      </w:r>
      <w:r w:rsidR="00167FA2"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167FA2" w:rsidRPr="008C1B87">
        <w:rPr>
          <w:sz w:val="20"/>
          <w:szCs w:val="20"/>
          <w:lang w:val="en-GB"/>
        </w:rPr>
        <w:tab/>
      </w:r>
      <w:r w:rsidR="00167FA2" w:rsidRPr="008C1B87">
        <w:rPr>
          <w:sz w:val="20"/>
          <w:szCs w:val="20"/>
          <w:lang w:val="en-GB"/>
        </w:rPr>
        <w:tab/>
      </w:r>
      <w:r w:rsidR="00167FA2" w:rsidRPr="008C1B87">
        <w:rPr>
          <w:sz w:val="20"/>
          <w:szCs w:val="20"/>
          <w:lang w:val="en-GB"/>
        </w:rPr>
        <w:tab/>
      </w:r>
      <w:r w:rsidR="00167FA2" w:rsidRPr="008C1B87">
        <w:rPr>
          <w:sz w:val="20"/>
          <w:szCs w:val="20"/>
          <w:lang w:val="en-GB"/>
        </w:rPr>
        <w:tab/>
        <w:t xml:space="preserve">case of 60 minutes. </w:t>
      </w:r>
    </w:p>
    <w:p w:rsidR="00C10DBE" w:rsidRPr="008C1B87" w:rsidRDefault="005429A2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ab/>
      </w:r>
      <w:r w:rsidR="0093041A" w:rsidRPr="008C1B87">
        <w:rPr>
          <w:sz w:val="20"/>
          <w:szCs w:val="20"/>
          <w:lang w:val="en-GB"/>
        </w:rPr>
        <w:t>30</w:t>
      </w:r>
      <w:r w:rsidRPr="008C1B87">
        <w:rPr>
          <w:sz w:val="20"/>
          <w:szCs w:val="20"/>
          <w:lang w:val="en-GB"/>
        </w:rPr>
        <w:t>) Wide Event Records: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774BCF" w:rsidRPr="008C1B87">
        <w:rPr>
          <w:sz w:val="20"/>
          <w:szCs w:val="20"/>
          <w:lang w:val="en-GB"/>
        </w:rPr>
        <w:t>Energy Interruptions Event Records</w:t>
      </w:r>
    </w:p>
    <w:p w:rsidR="00C10DBE" w:rsidRPr="008C1B87" w:rsidRDefault="00C10DBE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                                         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>Date Hour Day Change</w:t>
      </w:r>
      <w:r w:rsidR="00AD09A0" w:rsidRPr="008C1B87">
        <w:rPr>
          <w:sz w:val="20"/>
          <w:szCs w:val="20"/>
          <w:lang w:val="en-GB"/>
        </w:rPr>
        <w:t xml:space="preserve"> Event Records</w:t>
      </w:r>
    </w:p>
    <w:p w:rsidR="00774BCF" w:rsidRPr="008C1B87" w:rsidRDefault="001428EE" w:rsidP="008C1B87">
      <w:pPr>
        <w:ind w:left="1404" w:firstLine="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Tariff change time event record</w:t>
      </w:r>
    </w:p>
    <w:p w:rsidR="00C10DBE" w:rsidRPr="008C1B87" w:rsidRDefault="00C10DBE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                                           </w:t>
      </w:r>
      <w:r w:rsidRPr="008C1B87">
        <w:rPr>
          <w:sz w:val="20"/>
          <w:szCs w:val="20"/>
          <w:lang w:val="en-GB"/>
        </w:rPr>
        <w:tab/>
        <w:t>Electric Terminal Cover Opened, Closed</w:t>
      </w:r>
    </w:p>
    <w:p w:rsidR="00C022BF" w:rsidRPr="008C1B87" w:rsidRDefault="00C022BF" w:rsidP="008C1B87">
      <w:pPr>
        <w:ind w:left="1404" w:firstLine="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Password Change Records</w:t>
      </w:r>
    </w:p>
    <w:p w:rsidR="00D01AB8" w:rsidRPr="008C1B87" w:rsidRDefault="00D01AB8" w:rsidP="008C1B87">
      <w:pPr>
        <w:ind w:left="1404" w:firstLine="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Hour Error Event</w:t>
      </w:r>
    </w:p>
    <w:p w:rsidR="00D01AB8" w:rsidRPr="008C1B87" w:rsidRDefault="00D01AB8" w:rsidP="008C1B87">
      <w:pPr>
        <w:ind w:left="-720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ab/>
        <w:t xml:space="preserve">                                            </w:t>
      </w:r>
      <w:r w:rsidRPr="008C1B87">
        <w:rPr>
          <w:sz w:val="20"/>
          <w:szCs w:val="20"/>
          <w:lang w:val="en-GB"/>
        </w:rPr>
        <w:tab/>
        <w:t xml:space="preserve">Microprocessor Hard Reset Time </w:t>
      </w:r>
    </w:p>
    <w:p w:rsidR="00AD0617" w:rsidRPr="008C1B87" w:rsidRDefault="0093041A" w:rsidP="008C1B87">
      <w:pPr>
        <w:ind w:left="-720"/>
        <w:rPr>
          <w:sz w:val="20"/>
          <w:szCs w:val="20"/>
          <w:lang w:val="en-GB"/>
        </w:rPr>
      </w:pPr>
      <w:r w:rsidRPr="008C1B87">
        <w:rPr>
          <w:color w:val="000000"/>
          <w:sz w:val="20"/>
          <w:szCs w:val="20"/>
          <w:lang w:val="en-GB"/>
        </w:rPr>
        <w:t>31</w:t>
      </w:r>
      <w:r w:rsidR="005429A2" w:rsidRPr="008C1B87">
        <w:rPr>
          <w:color w:val="000000"/>
          <w:sz w:val="20"/>
          <w:szCs w:val="20"/>
          <w:lang w:val="en-GB"/>
        </w:rPr>
        <w:t>)</w:t>
      </w:r>
      <w:r w:rsidR="00CC40B1" w:rsidRPr="008C1B87">
        <w:rPr>
          <w:color w:val="000000"/>
          <w:sz w:val="20"/>
          <w:szCs w:val="20"/>
          <w:lang w:val="en-GB"/>
        </w:rPr>
        <w:t xml:space="preserve"> </w:t>
      </w:r>
      <w:r w:rsidRPr="008C1B87">
        <w:rPr>
          <w:color w:val="000000"/>
          <w:sz w:val="20"/>
          <w:szCs w:val="20"/>
          <w:lang w:val="en-GB"/>
        </w:rPr>
        <w:t xml:space="preserve">Battery Records: </w:t>
      </w:r>
      <w:r w:rsidRPr="008C1B87">
        <w:rPr>
          <w:color w:val="000000"/>
          <w:sz w:val="20"/>
          <w:szCs w:val="20"/>
          <w:lang w:val="en-GB"/>
        </w:rPr>
        <w:tab/>
      </w:r>
      <w:r w:rsidR="00CC40B1" w:rsidRPr="008C1B87">
        <w:rPr>
          <w:color w:val="000000"/>
          <w:sz w:val="20"/>
          <w:szCs w:val="20"/>
          <w:lang w:val="en-GB"/>
        </w:rPr>
        <w:tab/>
      </w:r>
      <w:r w:rsidR="00AD0617" w:rsidRPr="008C1B87">
        <w:rPr>
          <w:sz w:val="20"/>
          <w:szCs w:val="20"/>
          <w:lang w:val="en-GB"/>
        </w:rPr>
        <w:t xml:space="preserve">Customer mode switching date, Second Information of Counter with </w:t>
      </w:r>
    </w:p>
    <w:p w:rsidR="00251ACB" w:rsidRPr="008C1B87" w:rsidRDefault="00AD0617" w:rsidP="008C1B87">
      <w:pPr>
        <w:ind w:left="2112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>Energy, Second Information of C</w:t>
      </w:r>
      <w:r w:rsidR="008C1B87">
        <w:rPr>
          <w:sz w:val="20"/>
          <w:szCs w:val="20"/>
          <w:lang w:val="en-GB"/>
        </w:rPr>
        <w:t xml:space="preserve">ounter without Energy, Battery </w:t>
      </w:r>
      <w:r w:rsidRPr="008C1B87">
        <w:rPr>
          <w:sz w:val="20"/>
          <w:szCs w:val="20"/>
          <w:lang w:val="en-GB"/>
        </w:rPr>
        <w:t xml:space="preserve">Percentage, Temperature Information       </w:t>
      </w:r>
    </w:p>
    <w:p w:rsidR="00251ACB" w:rsidRPr="008C1B87" w:rsidRDefault="006C53E6" w:rsidP="008C1B87">
      <w:pPr>
        <w:ind w:left="2112" w:hanging="2832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32) ID Information: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Model</w:t>
      </w:r>
      <w:r w:rsidR="00251ACB" w:rsidRPr="008C1B87">
        <w:rPr>
          <w:sz w:val="20"/>
          <w:szCs w:val="20"/>
          <w:lang w:val="en-GB"/>
        </w:rPr>
        <w:t>, Serial No, Manufacturing Date, Calibration Date, Demand Measurement Duration</w:t>
      </w:r>
      <w:r w:rsidR="006410C3" w:rsidRPr="008C1B87">
        <w:rPr>
          <w:sz w:val="20"/>
          <w:szCs w:val="20"/>
          <w:lang w:val="en-GB"/>
        </w:rPr>
        <w:t xml:space="preserve">, First Tariff Loading </w:t>
      </w:r>
      <w:r w:rsidRPr="008C1B87">
        <w:rPr>
          <w:sz w:val="20"/>
          <w:szCs w:val="20"/>
          <w:lang w:val="en-GB"/>
        </w:rPr>
        <w:t>Date,</w:t>
      </w:r>
    </w:p>
    <w:p w:rsidR="00251ACB" w:rsidRPr="008C1B87" w:rsidRDefault="00251ACB" w:rsidP="008C1B87">
      <w:pPr>
        <w:ind w:left="-720"/>
        <w:jc w:val="both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33) Security Records: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 xml:space="preserve">Upper Cover, Terminal Cover, Memory Error, System Battery Error,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  <w:t>RTC Battery Error etc.</w:t>
      </w:r>
    </w:p>
    <w:p w:rsidR="00251ACB" w:rsidRPr="008C1B87" w:rsidRDefault="00251ACB" w:rsidP="008C1B87">
      <w:pPr>
        <w:ind w:left="-720"/>
        <w:jc w:val="both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34) Relevant Standards: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>MID Certified ( EN 62052-11 , EN 62053-22 , EN 62053-23 ),</w:t>
      </w:r>
    </w:p>
    <w:p w:rsidR="00251ACB" w:rsidRPr="008C1B87" w:rsidRDefault="00251ACB" w:rsidP="008C1B87">
      <w:pPr>
        <w:ind w:left="-720"/>
        <w:jc w:val="both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                                      </w:t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 xml:space="preserve">CE Certified ( 2004 / 22 / EC ) </w:t>
      </w:r>
    </w:p>
    <w:p w:rsidR="00251ACB" w:rsidRPr="008C1B87" w:rsidRDefault="00251ACB" w:rsidP="008C1B87">
      <w:pPr>
        <w:ind w:left="-720"/>
        <w:jc w:val="both"/>
        <w:rPr>
          <w:sz w:val="20"/>
          <w:szCs w:val="20"/>
          <w:lang w:val="en-GB"/>
        </w:rPr>
      </w:pPr>
      <w:r w:rsidRPr="008C1B87">
        <w:rPr>
          <w:sz w:val="20"/>
          <w:szCs w:val="20"/>
          <w:lang w:val="en-GB"/>
        </w:rPr>
        <w:t xml:space="preserve">35) Regulation: </w:t>
      </w:r>
      <w:r w:rsidRP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ab/>
      </w:r>
      <w:r w:rsidR="008C1B87">
        <w:rPr>
          <w:sz w:val="20"/>
          <w:szCs w:val="20"/>
          <w:lang w:val="en-GB"/>
        </w:rPr>
        <w:tab/>
      </w:r>
      <w:r w:rsidRPr="008C1B87">
        <w:rPr>
          <w:sz w:val="20"/>
          <w:szCs w:val="20"/>
          <w:lang w:val="en-GB"/>
        </w:rPr>
        <w:t>Conformity with Tedaş Specificat</w:t>
      </w:r>
      <w:r w:rsidR="00AF10CA" w:rsidRPr="008C1B87">
        <w:rPr>
          <w:sz w:val="20"/>
          <w:szCs w:val="20"/>
          <w:lang w:val="en-GB"/>
        </w:rPr>
        <w:t xml:space="preserve">ions consisting of 38 Articles. </w:t>
      </w:r>
    </w:p>
    <w:p w:rsidR="005620CF" w:rsidRPr="008C1B87" w:rsidRDefault="005620CF" w:rsidP="008C1B87">
      <w:pPr>
        <w:ind w:left="-720"/>
        <w:rPr>
          <w:sz w:val="20"/>
          <w:szCs w:val="20"/>
          <w:lang w:val="en-GB"/>
        </w:rPr>
      </w:pPr>
    </w:p>
    <w:p w:rsidR="005620CF" w:rsidRPr="008C1B87" w:rsidRDefault="005620CF" w:rsidP="008C1B87">
      <w:pPr>
        <w:ind w:left="-720" w:right="-108"/>
        <w:rPr>
          <w:color w:val="000000"/>
          <w:sz w:val="20"/>
          <w:szCs w:val="20"/>
          <w:lang w:val="en-GB"/>
        </w:rPr>
      </w:pPr>
    </w:p>
    <w:p w:rsidR="006A1339" w:rsidRPr="008C1B87" w:rsidRDefault="008C1B87" w:rsidP="008C1B87">
      <w:pPr>
        <w:rPr>
          <w:sz w:val="20"/>
          <w:szCs w:val="20"/>
          <w:lang w:val="en-GB"/>
        </w:rPr>
      </w:pPr>
    </w:p>
    <w:sectPr w:rsidR="006A1339" w:rsidRPr="008C1B87" w:rsidSect="00206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40B1"/>
    <w:rsid w:val="00133D37"/>
    <w:rsid w:val="001428EE"/>
    <w:rsid w:val="00167FA2"/>
    <w:rsid w:val="00206C2B"/>
    <w:rsid w:val="00224C5B"/>
    <w:rsid w:val="00251ACB"/>
    <w:rsid w:val="003F0208"/>
    <w:rsid w:val="004155F0"/>
    <w:rsid w:val="00497775"/>
    <w:rsid w:val="004F6201"/>
    <w:rsid w:val="005429A2"/>
    <w:rsid w:val="005620CF"/>
    <w:rsid w:val="006410C3"/>
    <w:rsid w:val="006C0A25"/>
    <w:rsid w:val="006C53E6"/>
    <w:rsid w:val="00774BCF"/>
    <w:rsid w:val="007B139F"/>
    <w:rsid w:val="007B72E7"/>
    <w:rsid w:val="0082549A"/>
    <w:rsid w:val="008402A5"/>
    <w:rsid w:val="008653F4"/>
    <w:rsid w:val="008C1B87"/>
    <w:rsid w:val="0093041A"/>
    <w:rsid w:val="00940E88"/>
    <w:rsid w:val="00990846"/>
    <w:rsid w:val="00A5473E"/>
    <w:rsid w:val="00AD0617"/>
    <w:rsid w:val="00AD09A0"/>
    <w:rsid w:val="00AF10CA"/>
    <w:rsid w:val="00B7367C"/>
    <w:rsid w:val="00B9595E"/>
    <w:rsid w:val="00C00BBC"/>
    <w:rsid w:val="00C022BF"/>
    <w:rsid w:val="00C10DBE"/>
    <w:rsid w:val="00CC40B1"/>
    <w:rsid w:val="00D01AB8"/>
    <w:rsid w:val="00D9040D"/>
    <w:rsid w:val="00ED6711"/>
    <w:rsid w:val="00EF5A4E"/>
    <w:rsid w:val="00FE0248"/>
    <w:rsid w:val="00FE5405"/>
    <w:rsid w:val="00FE79A4"/>
    <w:rsid w:val="00FF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AC7BE-89A4-467F-90D9-2EE4F621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2013-12-06T13:16:00Z</dcterms:created>
  <dcterms:modified xsi:type="dcterms:W3CDTF">2013-12-12T13:36:00Z</dcterms:modified>
</cp:coreProperties>
</file>